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7C59" w:rsidRDefault="008C7C59" w14:paraId="15164C3C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8"/>
        <w:gridCol w:w="3318"/>
        <w:gridCol w:w="3322"/>
      </w:tblGrid>
      <w:tr w:rsidR="008C7C59" w:rsidTr="63FE81FD" w14:paraId="62D6885C" w14:textId="77777777">
        <w:trPr>
          <w:trHeight w:val="356"/>
        </w:trPr>
        <w:tc>
          <w:tcPr>
            <w:tcW w:w="995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3774D20" w14:textId="77777777">
            <w:pPr>
              <w:snapToGrid w:val="0"/>
              <w:spacing w:after="0"/>
              <w:jc w:val="center"/>
            </w:pPr>
            <w:r>
              <w:rPr>
                <w:rStyle w:val="Fuentedeprrafopredeter1"/>
                <w:rFonts w:ascii="Arial Narrow" w:hAnsi="Arial Narrow" w:cs="Arial"/>
                <w:b/>
                <w:bCs/>
                <w:sz w:val="24"/>
                <w:szCs w:val="24"/>
              </w:rPr>
              <w:t>PLAN DE RECUPERACIÓN PRIMER PERIODO ACADÉMICO 2025</w:t>
            </w:r>
          </w:p>
        </w:tc>
      </w:tr>
      <w:tr w:rsidR="008C7C59" w:rsidTr="63FE81FD" w14:paraId="3A5560FF" w14:textId="77777777">
        <w:trPr>
          <w:trHeight w:val="530"/>
        </w:trPr>
        <w:tc>
          <w:tcPr>
            <w:tcW w:w="33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5B3A130D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NOMBRE DOCENTE</w:t>
            </w:r>
          </w:p>
        </w:tc>
        <w:tc>
          <w:tcPr>
            <w:tcW w:w="33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5DF9CD8F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ASIGNATURA</w:t>
            </w:r>
          </w:p>
        </w:tc>
        <w:tc>
          <w:tcPr>
            <w:tcW w:w="33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534FE01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FECHA DE EVALUACIÓN</w:t>
            </w:r>
          </w:p>
        </w:tc>
      </w:tr>
      <w:tr w:rsidR="008C7C59" w:rsidTr="63FE81FD" w14:paraId="1A0B06E8" w14:textId="77777777">
        <w:trPr>
          <w:trHeight w:val="415"/>
        </w:trPr>
        <w:tc>
          <w:tcPr>
            <w:tcW w:w="33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7876F3C5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Ángela Piñeros </w:t>
            </w:r>
          </w:p>
        </w:tc>
        <w:tc>
          <w:tcPr>
            <w:tcW w:w="33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0672C44E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Matemáticas </w:t>
            </w:r>
          </w:p>
        </w:tc>
        <w:tc>
          <w:tcPr>
            <w:tcW w:w="33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7BE1A1D9" w14:noSpellErr="1" w14:textId="40850860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:rsidR="008C7C59" w:rsidRDefault="008C7C59" w14:paraId="3414BC89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7986"/>
      </w:tblGrid>
      <w:tr w:rsidR="008C7C59" w:rsidTr="63FE81FD" w14:paraId="27A595F9" w14:textId="77777777">
        <w:trPr>
          <w:trHeight w:val="816"/>
        </w:trPr>
        <w:tc>
          <w:tcPr>
            <w:tcW w:w="19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A91ADD6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OBJETIVO DE LA NIVELACIÓN</w:t>
            </w:r>
          </w:p>
        </w:tc>
        <w:tc>
          <w:tcPr>
            <w:tcW w:w="79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92E28A7" w:rsidP="63FE81FD" w:rsidRDefault="292E28A7" w14:paraId="52F9B017" w14:textId="223E684B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hAnsi="Times New Roman" w:eastAsia="Times New Roman"/>
                <w:sz w:val="24"/>
                <w:szCs w:val="24"/>
                <w:lang w:val="es-CO" w:eastAsia="es-CO"/>
              </w:rPr>
            </w:pPr>
            <w:r w:rsidRPr="63FE81FD" w:rsidR="292E28A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CO"/>
              </w:rPr>
              <w:t>Fortalecer las habilidades de resolución de problemas, razonamiento lógico, análisis de datos y aplicación de operaciones matemáticas en contextos cotidianos, mediante actividades que integren situaciones retadoras de varios pasos, el uso de patrones y la interpretación de información estadística.</w:t>
            </w:r>
          </w:p>
          <w:p w:rsidR="008C7C59" w:rsidP="63FE81FD" w:rsidRDefault="008C7C59" w14:paraId="1465FCF2" w14:textId="77777777" w14:noSpellErr="1">
            <w:pPr>
              <w:pStyle w:val="Prrafodelista1"/>
              <w:snapToGrid w:val="0"/>
              <w:spacing w:after="0" w:line="240" w:lineRule="auto"/>
              <w:ind w:left="360"/>
              <w:jc w:val="both"/>
              <w:rPr>
                <w:rFonts w:ascii="Arial Narrow" w:hAnsi="Arial Narrow" w:cs="Arial"/>
              </w:rPr>
            </w:pPr>
          </w:p>
        </w:tc>
      </w:tr>
      <w:tr w:rsidR="008C7C59" w:rsidTr="63FE81FD" w14:paraId="731CD961" w14:textId="77777777">
        <w:trPr>
          <w:trHeight w:val="816"/>
        </w:trPr>
        <w:tc>
          <w:tcPr>
            <w:tcW w:w="19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67744EE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COMPETENCIA POR EVALUAR</w:t>
            </w:r>
          </w:p>
        </w:tc>
        <w:tc>
          <w:tcPr>
            <w:tcW w:w="79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9" w:rsidP="63FE81FD" w:rsidRDefault="00E82908" w14:paraId="3BA24627" w14:textId="3860E8D6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2179BC98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Analiza y resuelve problemas de varios pasos que combinan diferentes operaciones con números naturales, empleando estrategias adecuadas y reflexionando sobre su utilidad en la vida cotidiana.</w:t>
            </w:r>
          </w:p>
          <w:p w:rsidR="008C7C59" w:rsidP="63FE81FD" w:rsidRDefault="00E82908" w14:paraId="33A09EBB" w14:textId="2F90E797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 w:line="240" w:lineRule="auto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2179BC98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Formula y resuelve problemas a partir de datos organizados, aplicando conceptos de estadística en contextos reales, demostrando interés, motivación y uso adecuado del lenguaje matemático.</w:t>
            </w:r>
          </w:p>
          <w:p w:rsidR="008C7C59" w:rsidP="63FE81FD" w:rsidRDefault="00E82908" w14:paraId="00A272DB" w14:textId="0549E028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 w:line="240" w:lineRule="auto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2179BC98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Recolecta, organiza y comunica datos de situaciones aleatorias simples en tablas, identificando frecuencias y realizando análisis básicos con claridad y precisión.</w:t>
            </w:r>
          </w:p>
        </w:tc>
      </w:tr>
    </w:tbl>
    <w:p w:rsidR="008C7C59" w:rsidRDefault="008C7C59" w14:paraId="34CC4352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1"/>
        <w:gridCol w:w="3321"/>
        <w:gridCol w:w="3322"/>
      </w:tblGrid>
      <w:tr w:rsidR="008C7C59" w:rsidTr="63FE81FD" w14:paraId="2CF84366" w14:textId="77777777">
        <w:trPr>
          <w:trHeight w:val="397"/>
        </w:trPr>
        <w:tc>
          <w:tcPr>
            <w:tcW w:w="33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B3F6101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 xml:space="preserve">ACTIVIDADES PROPUESTAS </w:t>
            </w:r>
          </w:p>
        </w:tc>
        <w:tc>
          <w:tcPr>
            <w:tcW w:w="33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6979306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FECHA DE REVISIÓN</w:t>
            </w:r>
          </w:p>
        </w:tc>
        <w:tc>
          <w:tcPr>
            <w:tcW w:w="3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69423BAD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CRITERIOS DE EVALUACIÓN</w:t>
            </w:r>
          </w:p>
        </w:tc>
      </w:tr>
      <w:tr w:rsidR="008C7C59" w:rsidTr="63FE81FD" w14:paraId="14C5C631" w14:textId="77777777">
        <w:trPr>
          <w:trHeight w:val="874"/>
        </w:trPr>
        <w:tc>
          <w:tcPr>
            <w:tcW w:w="33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P="63FE81FD" w:rsidRDefault="008C7C59" w14:paraId="68B29CC9" w14:textId="29E5D105">
            <w:pPr>
              <w:pStyle w:val="Heading4"/>
              <w:snapToGrid w:val="0"/>
              <w:spacing w:before="319" w:beforeAutospacing="off" w:after="319" w:afterAutospacing="off" w:line="240" w:lineRule="auto"/>
              <w:jc w:val="both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ES"/>
              </w:rPr>
              <w:t>Actividad 1: Resolución de Problemas de Varios Pasos</w:t>
            </w:r>
          </w:p>
          <w:p w:rsidR="008C7C59" w:rsidP="63FE81FD" w:rsidRDefault="008C7C59" w14:paraId="49C8348F" w14:textId="5F81B157">
            <w:pPr>
              <w:snapToGrid w:val="0"/>
              <w:spacing w:before="240" w:beforeAutospacing="off" w:after="240" w:afterAutospacing="off" w:line="240" w:lineRule="auto"/>
              <w:jc w:val="both"/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Lee con atención y resuelve los siguientes problemas. Escribe todos los pasos y explica la estrategia utilizada.</w:t>
            </w:r>
          </w:p>
          <w:p w:rsidR="008C7C59" w:rsidP="63FE81FD" w:rsidRDefault="008C7C59" w14:paraId="1627879E" w14:textId="227F8DE9">
            <w:pPr>
              <w:pStyle w:val="ListParagraph"/>
              <w:numPr>
                <w:ilvl w:val="0"/>
                <w:numId w:val="5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Sofía compró 3 cuadernos que costaban $4.500 cada uno y una cartuchera de $8.300. Si pagó con un billete de $50.000, ¿cuánto dinero le devolvieron?</w:t>
            </w:r>
          </w:p>
          <w:p w:rsidR="008C7C59" w:rsidP="63FE81FD" w:rsidRDefault="008C7C59" w14:paraId="65E15095" w14:textId="4EACA085">
            <w:pPr>
              <w:pStyle w:val="ListParagraph"/>
              <w:numPr>
                <w:ilvl w:val="0"/>
                <w:numId w:val="5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En una caja hay 56 dulces que deben repartirse en bolsas con 8 dulces cada una. Si se reparten entre 4 niños, ¿cuántas bolsas recibe cada niño?</w:t>
            </w:r>
          </w:p>
          <w:p w:rsidR="008C7C59" w:rsidP="63FE81FD" w:rsidRDefault="008C7C59" w14:paraId="14A85366" w14:textId="1CD22B67">
            <w:pPr>
              <w:pStyle w:val="ListParagraph"/>
              <w:numPr>
                <w:ilvl w:val="0"/>
                <w:numId w:val="5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Pedro quiere ahorrar $12.000. Si en la primera semana ahorra $3.500, en la segunda $2.800 y en la tercera $2.700, ¿cuánto dinero le falta para alcanzar su meta?</w:t>
            </w:r>
          </w:p>
          <w:p w:rsidR="008C7C59" w:rsidRDefault="008C7C59" w14:paraId="4DB5F93B" w14:textId="59650010">
            <w:pPr>
              <w:snapToGrid w:val="0"/>
              <w:spacing w:after="0" w:line="240" w:lineRule="auto"/>
              <w:jc w:val="both"/>
            </w:pPr>
          </w:p>
          <w:p w:rsidR="008C7C59" w:rsidP="63FE81FD" w:rsidRDefault="008C7C59" w14:paraId="50D10100" w14:textId="1758E6F4">
            <w:pPr>
              <w:pStyle w:val="Heading4"/>
              <w:snapToGrid w:val="0"/>
              <w:spacing w:before="319" w:beforeAutospacing="off" w:after="319" w:afterAutospacing="off" w:line="240" w:lineRule="auto"/>
              <w:jc w:val="both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ES"/>
              </w:rPr>
              <w:t>Actividad 2: Patrones Numéricos y Geométricos</w:t>
            </w:r>
          </w:p>
          <w:p w:rsidR="008C7C59" w:rsidP="63FE81FD" w:rsidRDefault="008C7C59" w14:paraId="2D132D58" w14:textId="2BFBF87F">
            <w:pPr>
              <w:snapToGrid w:val="0"/>
              <w:spacing w:before="240" w:beforeAutospacing="off" w:after="240" w:afterAutospacing="off" w:line="240" w:lineRule="auto"/>
              <w:jc w:val="both"/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Observa los patrones y completa las secuencias.</w:t>
            </w:r>
          </w:p>
          <w:p w:rsidR="008C7C59" w:rsidP="63FE81FD" w:rsidRDefault="008C7C59" w14:paraId="51933944" w14:textId="19D22F09">
            <w:pPr>
              <w:pStyle w:val="ListParagraph"/>
              <w:numPr>
                <w:ilvl w:val="0"/>
                <w:numId w:val="6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2, 4, 8, 16, ___, ___, ___</w:t>
            </w:r>
          </w:p>
          <w:p w:rsidR="008C7C59" w:rsidP="63FE81FD" w:rsidRDefault="008C7C59" w14:paraId="02AEC6E2" w14:textId="33093F23">
            <w:pPr>
              <w:pStyle w:val="ListParagraph"/>
              <w:numPr>
                <w:ilvl w:val="0"/>
                <w:numId w:val="6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120, 110, 100, ___, ___, ___</w:t>
            </w:r>
          </w:p>
          <w:p w:rsidR="008C7C59" w:rsidP="63FE81FD" w:rsidRDefault="008C7C59" w14:paraId="52DFD5E7" w14:textId="76A1466A">
            <w:pPr>
              <w:pStyle w:val="ListParagraph"/>
              <w:numPr>
                <w:ilvl w:val="0"/>
                <w:numId w:val="6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Dibuja una secuencia de figuras geométricas que siga un patrón (por ejemplo: cuadrado, triángulo, triángulo, cuadrado, ___, ___).</w:t>
            </w:r>
          </w:p>
          <w:p w:rsidR="008C7C59" w:rsidP="63FE81FD" w:rsidRDefault="008C7C59" w14:paraId="7352B26D" w14:textId="4032E75E">
            <w:pPr>
              <w:snapToGrid w:val="0"/>
              <w:spacing w:before="240" w:beforeAutospacing="off" w:after="240" w:afterAutospacing="off" w:line="240" w:lineRule="auto"/>
              <w:jc w:val="both"/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Luego, explica con tus palabras cómo identificaste el patrón en cada caso.</w:t>
            </w:r>
          </w:p>
          <w:p w:rsidR="008C7C59" w:rsidRDefault="008C7C59" w14:paraId="228BDF51" w14:textId="194ACCF8">
            <w:pPr>
              <w:snapToGrid w:val="0"/>
              <w:spacing w:after="0" w:line="240" w:lineRule="auto"/>
              <w:jc w:val="both"/>
            </w:pPr>
          </w:p>
          <w:p w:rsidR="008C7C59" w:rsidP="63FE81FD" w:rsidRDefault="008C7C59" w14:paraId="0718221E" w14:textId="615AEC6E">
            <w:pPr>
              <w:pStyle w:val="Heading4"/>
              <w:snapToGrid w:val="0"/>
              <w:spacing w:before="319" w:beforeAutospacing="off" w:after="319" w:afterAutospacing="off" w:line="240" w:lineRule="auto"/>
              <w:jc w:val="both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ES"/>
              </w:rPr>
              <w:t>Actividad 3: Uso de Variables</w:t>
            </w:r>
          </w:p>
          <w:p w:rsidR="008C7C59" w:rsidP="63FE81FD" w:rsidRDefault="008C7C59" w14:paraId="1A276147" w14:textId="25491DA9">
            <w:pPr>
              <w:snapToGrid w:val="0"/>
              <w:spacing w:before="240" w:beforeAutospacing="off" w:after="240" w:afterAutospacing="off" w:line="240" w:lineRule="auto"/>
              <w:jc w:val="both"/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Escribe una expresión matemática con una letra que represente una cantidad desconocida. Luego, resuelve.</w:t>
            </w:r>
          </w:p>
          <w:p w:rsidR="008C7C59" w:rsidP="63FE81FD" w:rsidRDefault="008C7C59" w14:paraId="68EA810A" w14:textId="6363A112">
            <w:pPr>
              <w:pStyle w:val="ListParagraph"/>
              <w:numPr>
                <w:ilvl w:val="0"/>
                <w:numId w:val="7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María tiene “x” caramelos. Si reparte 6 entre sus amigos y le quedan 10, ¿cuántos caramelos tenía al inicio?</w:t>
            </w:r>
          </w:p>
          <w:p w:rsidR="008C7C59" w:rsidP="63FE81FD" w:rsidRDefault="008C7C59" w14:paraId="2389E379" w14:textId="6A82EC12">
            <w:pPr>
              <w:pStyle w:val="ListParagraph"/>
              <w:numPr>
                <w:ilvl w:val="1"/>
                <w:numId w:val="7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Ecuación: ___</w:t>
            </w:r>
          </w:p>
          <w:p w:rsidR="008C7C59" w:rsidP="63FE81FD" w:rsidRDefault="008C7C59" w14:paraId="19B7383F" w14:textId="6DE017FD">
            <w:pPr>
              <w:pStyle w:val="ListParagraph"/>
              <w:numPr>
                <w:ilvl w:val="1"/>
                <w:numId w:val="7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Solución: ___</w:t>
            </w:r>
          </w:p>
          <w:p w:rsidR="008C7C59" w:rsidP="63FE81FD" w:rsidRDefault="008C7C59" w14:paraId="6E93786C" w14:textId="7B76E988">
            <w:pPr>
              <w:pStyle w:val="ListParagraph"/>
              <w:numPr>
                <w:ilvl w:val="0"/>
                <w:numId w:val="7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Un número “n” multiplicado por 4 da como resultado 36. ¿Cuál es ese número?</w:t>
            </w:r>
          </w:p>
          <w:p w:rsidR="008C7C59" w:rsidP="63FE81FD" w:rsidRDefault="008C7C59" w14:paraId="308EE13D" w14:textId="65D46497">
            <w:pPr>
              <w:pStyle w:val="Normal"/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63FE81FD" w:rsidR="3D1845F8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Responde:</w:t>
            </w:r>
          </w:p>
          <w:p w:rsidR="008C7C59" w:rsidP="63FE81FD" w:rsidRDefault="008C7C59" w14:paraId="5371C4CB" w14:textId="7CA357DE">
            <w:pPr>
              <w:pStyle w:val="ListParagraph"/>
              <w:numPr>
                <w:ilvl w:val="0"/>
                <w:numId w:val="8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3D1845F8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¿Cuál fue la fruta más elegida?</w:t>
            </w:r>
          </w:p>
          <w:p w:rsidR="008C7C59" w:rsidP="63FE81FD" w:rsidRDefault="008C7C59" w14:paraId="00E5F6B4" w14:textId="146E5D77">
            <w:pPr>
              <w:pStyle w:val="ListParagraph"/>
              <w:numPr>
                <w:ilvl w:val="0"/>
                <w:numId w:val="8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3D1845F8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¿Cuántas personas eligieron frutas cítricas?</w:t>
            </w:r>
          </w:p>
          <w:p w:rsidR="008C7C59" w:rsidP="63FE81FD" w:rsidRDefault="008C7C59" w14:paraId="7283390B" w14:textId="12C4D44B">
            <w:pPr>
              <w:pStyle w:val="ListParagraph"/>
              <w:numPr>
                <w:ilvl w:val="0"/>
                <w:numId w:val="8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3D1845F8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Representa los datos en un gráfico de barras (puedes hacerlo a mano o con ayuda de una hoja cuadriculada).</w:t>
            </w:r>
          </w:p>
          <w:p w:rsidR="008C7C59" w:rsidP="63FE81FD" w:rsidRDefault="008C7C59" w14:paraId="64075704" w14:textId="15E2C1AC">
            <w:pPr>
              <w:pStyle w:val="Normal"/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</w:p>
          <w:p w:rsidR="008C7C59" w:rsidRDefault="008C7C59" w14:paraId="4C1EACC6" w14:textId="3FF2E811">
            <w:pPr>
              <w:snapToGrid w:val="0"/>
              <w:spacing w:after="0" w:line="240" w:lineRule="auto"/>
              <w:jc w:val="both"/>
            </w:pPr>
          </w:p>
          <w:p w:rsidR="008C7C59" w:rsidP="63FE81FD" w:rsidRDefault="008C7C59" w14:paraId="054BEC85" w14:textId="755E0F52">
            <w:pPr>
              <w:pStyle w:val="Heading4"/>
              <w:snapToGrid w:val="0"/>
              <w:spacing w:before="319" w:beforeAutospacing="off" w:after="319" w:afterAutospacing="off" w:line="240" w:lineRule="auto"/>
              <w:jc w:val="both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ES"/>
              </w:rPr>
            </w:pPr>
            <w:r w:rsidRPr="63FE81FD" w:rsidR="784023C2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ES"/>
              </w:rPr>
              <w:t>Actividad 4: Recolección y Representación de Datos</w:t>
            </w:r>
          </w:p>
          <w:p w:rsidR="008C7C59" w:rsidP="63FE81FD" w:rsidRDefault="008C7C59" w14:paraId="3940DA8E" w14:textId="05256811">
            <w:p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27CFDB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 xml:space="preserve">1. </w:t>
            </w:r>
            <w:r w:rsidRPr="63FE81FD" w:rsidR="784023C2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Pregunta a 10 personas de tu familia o amigos por su fruta favorita. Organiza los datos en una tabla de frecuencias y responde:</w:t>
            </w:r>
          </w:p>
          <w:p w:rsidR="008C7C59" w:rsidP="63FE81FD" w:rsidRDefault="008C7C59" w14:paraId="40746FB6" w14:textId="6258D318">
            <w:p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</w:p>
          <w:p w:rsidR="008C7C59" w:rsidP="63FE81FD" w:rsidRDefault="008C7C59" w14:paraId="4EFE530C" w14:textId="5A341D7A">
            <w:pPr>
              <w:pStyle w:val="Heading4"/>
              <w:snapToGrid w:val="0"/>
              <w:spacing w:before="319" w:beforeAutospacing="off" w:after="319" w:afterAutospacing="off" w:line="240" w:lineRule="auto"/>
              <w:jc w:val="both"/>
            </w:pPr>
            <w:r w:rsidRPr="63FE81FD" w:rsidR="35CFB596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4"/>
                <w:szCs w:val="24"/>
                <w:lang w:val="es-ES"/>
              </w:rPr>
              <w:t>Actividad 5: Problema Estadístico</w:t>
            </w:r>
          </w:p>
          <w:p w:rsidR="008C7C59" w:rsidP="63FE81FD" w:rsidRDefault="008C7C59" w14:paraId="2E1EECEE" w14:textId="30ED118A">
            <w:pPr>
              <w:snapToGrid w:val="0"/>
              <w:spacing w:before="240" w:beforeAutospacing="off" w:after="240" w:afterAutospacing="off" w:line="240" w:lineRule="auto"/>
              <w:jc w:val="both"/>
            </w:pPr>
            <w:r w:rsidRPr="63FE81FD" w:rsidR="35CFB596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2"/>
                <w:szCs w:val="22"/>
                <w:lang w:val="es-ES"/>
              </w:rPr>
              <w:t>Instrucciones:</w:t>
            </w: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 xml:space="preserve"> A partir de la siguiente situación, formula un problema y resuélvelo.</w:t>
            </w:r>
          </w:p>
          <w:p w:rsidR="008C7C59" w:rsidP="63FE81FD" w:rsidRDefault="008C7C59" w14:paraId="0E380937" w14:textId="6F7C9888">
            <w:pPr>
              <w:snapToGrid w:val="0"/>
              <w:spacing w:before="240" w:beforeAutospacing="off" w:after="240" w:afterAutospacing="off" w:line="240" w:lineRule="auto"/>
              <w:jc w:val="both"/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Durante una semana se registraron los siguientes números de visitantes a la biblioteca escolar:</w:t>
            </w:r>
            <w:r>
              <w:br/>
            </w: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 xml:space="preserve"> Lunes: 25, Martes: 18, Miércoles: 30, Jueves: 22, Viernes: 35.</w:t>
            </w:r>
          </w:p>
          <w:p w:rsidR="008C7C59" w:rsidP="63FE81FD" w:rsidRDefault="008C7C59" w14:paraId="5318D868" w14:textId="4A8B3F3C">
            <w:pPr>
              <w:pStyle w:val="ListParagraph"/>
              <w:numPr>
                <w:ilvl w:val="0"/>
                <w:numId w:val="9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Calcula el total de visitantes durante la semana.</w:t>
            </w:r>
          </w:p>
          <w:p w:rsidR="008C7C59" w:rsidP="63FE81FD" w:rsidRDefault="008C7C59" w14:paraId="72D89D55" w14:textId="34D8C6F9">
            <w:pPr>
              <w:pStyle w:val="ListParagraph"/>
              <w:numPr>
                <w:ilvl w:val="0"/>
                <w:numId w:val="9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¿Cuál fue el día con mayor número de visitantes?</w:t>
            </w:r>
          </w:p>
          <w:p w:rsidR="008C7C59" w:rsidP="63FE81FD" w:rsidRDefault="008C7C59" w14:paraId="011E0028" w14:textId="7C272EE6">
            <w:pPr>
              <w:pStyle w:val="ListParagraph"/>
              <w:numPr>
                <w:ilvl w:val="0"/>
                <w:numId w:val="9"/>
              </w:numPr>
              <w:snapToGrid w:val="0"/>
              <w:spacing w:before="240" w:beforeAutospacing="off" w:after="240" w:afterAutospacing="off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Escribe un problema nuevo usando estos datos y resuélvelo.</w:t>
            </w:r>
          </w:p>
          <w:p w:rsidR="008C7C59" w:rsidRDefault="008C7C59" w14:paraId="236F765C" w14:textId="3CC27114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061C6624" w14:noSpellErr="1" w14:textId="08CD8B4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P="63FE81FD" w:rsidRDefault="008C7C59" w14:paraId="46E4D730" w14:textId="3B9A1443">
            <w:pPr>
              <w:snapToGrid w:val="0"/>
              <w:spacing w:after="0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</w:p>
          <w:p w:rsidR="008C7C59" w:rsidP="63FE81FD" w:rsidRDefault="008C7C59" w14:paraId="3ABB203C" w14:textId="0D743522">
            <w:pPr>
              <w:snapToGrid w:val="0"/>
              <w:spacing w:after="0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</w:p>
          <w:p w:rsidR="008C7C59" w:rsidP="63FE81FD" w:rsidRDefault="008C7C59" w14:paraId="48CAA604" w14:textId="59141FB7">
            <w:pPr>
              <w:snapToGrid w:val="0"/>
              <w:spacing w:after="0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</w:p>
          <w:p w:rsidR="008C7C59" w:rsidRDefault="008C7C59" w14:paraId="32A8D423" w14:textId="3799B516">
            <w:pPr>
              <w:snapToGrid w:val="0"/>
              <w:spacing w:after="0" w:line="240" w:lineRule="auto"/>
              <w:jc w:val="both"/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Resuelve problemas de varios pasos con diferentes operaciones y justifica su estrategia.</w:t>
            </w:r>
          </w:p>
          <w:p w:rsidR="008C7C59" w:rsidRDefault="008C7C59" w14:paraId="6FCC1D68" w14:textId="4F7014B4">
            <w:pPr>
              <w:snapToGrid w:val="0"/>
              <w:spacing w:after="0" w:line="240" w:lineRule="auto"/>
              <w:jc w:val="both"/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Identifica y continúa patrones numéricos y geométricos, explicando su lógica.</w:t>
            </w:r>
          </w:p>
          <w:p w:rsidR="008C7C59" w:rsidRDefault="008C7C59" w14:paraId="527E7B33" w14:textId="44272815">
            <w:pPr>
              <w:snapToGrid w:val="0"/>
              <w:spacing w:after="0" w:line="240" w:lineRule="auto"/>
              <w:jc w:val="both"/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Representa relaciones matemáticas simples usando variables y resuelve ecuaciones básicas.</w:t>
            </w:r>
          </w:p>
          <w:p w:rsidR="008C7C59" w:rsidRDefault="008C7C59" w14:paraId="6ED887F1" w14:textId="60283BE9">
            <w:pPr>
              <w:snapToGrid w:val="0"/>
              <w:spacing w:after="0" w:line="240" w:lineRule="auto"/>
              <w:jc w:val="both"/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Recolecta, organiza y representa datos en tablas y gráficos de forma clara y precisa.</w:t>
            </w:r>
          </w:p>
          <w:p w:rsidR="008C7C59" w:rsidRDefault="008C7C59" w14:paraId="0CEAE44A" w14:textId="1D920382">
            <w:pPr>
              <w:snapToGrid w:val="0"/>
              <w:spacing w:after="0" w:line="240" w:lineRule="auto"/>
              <w:jc w:val="both"/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Formula y resuelve problemas estadísticos con base en datos reales.</w:t>
            </w:r>
          </w:p>
          <w:p w:rsidR="008C7C59" w:rsidRDefault="008C7C59" w14:paraId="3B64600E" w14:textId="39ED578F">
            <w:pPr>
              <w:snapToGrid w:val="0"/>
              <w:spacing w:after="0" w:line="240" w:lineRule="auto"/>
              <w:jc w:val="both"/>
            </w:pPr>
            <w:r w:rsidRPr="63FE81FD" w:rsidR="35CFB596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Demuestra compromiso, interés y uso adecuado del lenguaje matemático.</w:t>
            </w:r>
          </w:p>
        </w:tc>
      </w:tr>
    </w:tbl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407"/>
      </w:tblGrid>
      <w:tr w:rsidR="008C7C59" w14:paraId="5303EF62" w14:textId="77777777">
        <w:trPr>
          <w:trHeight w:val="468"/>
        </w:trPr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76F0D08A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COMPROMISO DEL ESTUDIANTE</w:t>
            </w:r>
          </w:p>
        </w:tc>
        <w:tc>
          <w:tcPr>
            <w:tcW w:w="7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9" w:rsidRDefault="00E82908" w14:paraId="0F7D3FC4" w14:textId="77777777">
            <w:pPr>
              <w:snapToGrid w:val="0"/>
              <w:spacing w:after="0" w:line="240" w:lineRule="auto"/>
              <w:jc w:val="both"/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  <w:lang w:val="es-ES"/>
              </w:rPr>
              <w:t>Entregar las actividades propuestas para el refuerzo en las fechas indicadas por el profesor en correcto orden y presentación.</w:t>
            </w:r>
            <w:r>
              <w:rPr>
                <w:rStyle w:val="eop"/>
                <w:rFonts w:ascii="Arial Narrow" w:hAnsi="Arial Narrow"/>
                <w:color w:val="000000"/>
                <w:shd w:val="clear" w:color="auto" w:fill="FFFFFF"/>
              </w:rPr>
              <w:t> </w:t>
            </w:r>
          </w:p>
        </w:tc>
      </w:tr>
    </w:tbl>
    <w:p w:rsidR="008C7C59" w:rsidRDefault="008C7C59" w14:paraId="590370BF" w14:textId="77777777">
      <w:pPr>
        <w:snapToGrid w:val="0"/>
        <w:spacing w:after="0"/>
        <w:rPr>
          <w:rFonts w:ascii="Arial Narrow" w:hAnsi="Arial Narrow" w:cs="Arial"/>
        </w:rPr>
      </w:pPr>
    </w:p>
    <w:p w:rsidR="008C7C59" w:rsidRDefault="008C7C59" w14:paraId="740929AC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1"/>
        <w:gridCol w:w="5033"/>
      </w:tblGrid>
      <w:tr w:rsidR="008C7C59" w14:paraId="75EF4923" w14:textId="77777777">
        <w:trPr>
          <w:trHeight w:val="521"/>
        </w:trPr>
        <w:tc>
          <w:tcPr>
            <w:tcW w:w="4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E90A6F8" w14:textId="77777777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="008C7C59" w:rsidRDefault="00E82908" w14:paraId="2E6238C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5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09283AF4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="008C7C59" w:rsidRDefault="00E82908" w14:paraId="676A594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8C7C59" w:rsidRDefault="008C7C59" w14:paraId="77D5AFD5" w14:textId="77777777">
      <w:pPr>
        <w:snapToGrid w:val="0"/>
        <w:spacing w:after="0"/>
        <w:rPr>
          <w:rFonts w:ascii="Arial Narrow" w:hAnsi="Arial Narrow" w:cs="Arial"/>
        </w:rPr>
      </w:pPr>
    </w:p>
    <w:p w:rsidR="008C7C59" w:rsidRDefault="008C7C59" w14:paraId="5BC782C7" w14:textId="77777777">
      <w:pPr>
        <w:pageBreakBefore/>
        <w:spacing w:after="160" w:line="256" w:lineRule="auto"/>
        <w:rPr>
          <w:rFonts w:ascii="Arial Narrow" w:hAnsi="Arial Narrow" w:cs="Arial"/>
          <w:b/>
          <w:bCs/>
        </w:rPr>
      </w:pPr>
    </w:p>
    <w:p w:rsidR="008C7C59" w:rsidRDefault="008C7C59" w14:paraId="0FF0E4A3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:rsidR="008C7C59" w:rsidRDefault="00E82908" w14:paraId="277FFA9D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ACTIVIDADES PROPUESTAS</w:t>
      </w:r>
    </w:p>
    <w:p w:rsidR="008C7C59" w:rsidRDefault="008C7C59" w14:paraId="73BE11C1" w14:textId="7777777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:rsidR="008C7C59" w:rsidRDefault="00E82908" w14:paraId="5DBC0635" w14:textId="77777777">
      <w:pPr>
        <w:tabs>
          <w:tab w:val="left" w:pos="142"/>
        </w:tabs>
        <w:spacing w:after="0" w:line="240" w:lineRule="auto"/>
        <w:jc w:val="both"/>
      </w:pPr>
      <w:r>
        <w:rPr>
          <w:rStyle w:val="Fuentedeprrafopredeter1"/>
          <w:rFonts w:ascii="Arial Narrow" w:hAnsi="Arial Narrow"/>
          <w:b/>
          <w:color w:val="000000"/>
        </w:rPr>
        <w:t xml:space="preserve">Nota: </w:t>
      </w:r>
    </w:p>
    <w:p w:rsidR="008C7C59" w:rsidRDefault="008C7C59" w14:paraId="11470B14" w14:textId="7777777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Cs/>
          <w:color w:val="000000"/>
        </w:rPr>
      </w:pPr>
    </w:p>
    <w:p w:rsidR="008C7C59" w:rsidRDefault="008C7C59" w14:paraId="6D80C05A" w14:textId="77777777">
      <w:pPr>
        <w:snapToGrid w:val="0"/>
        <w:spacing w:after="0"/>
        <w:jc w:val="center"/>
        <w:rPr>
          <w:rFonts w:ascii="Arial Narrow" w:hAnsi="Arial Narrow" w:cs="Calibri"/>
        </w:rPr>
      </w:pPr>
    </w:p>
    <w:sectPr w:rsidR="008C7C59">
      <w:headerReference w:type="default" r:id="rId8"/>
      <w:footerReference w:type="default" r:id="rId9"/>
      <w:pgSz w:w="12242" w:h="15842" w:orient="portrait"/>
      <w:pgMar w:top="1134" w:right="1134" w:bottom="1134" w:left="1134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2908" w:rsidRDefault="00E82908" w14:paraId="65BBFC1A" w14:textId="77777777">
      <w:pPr>
        <w:spacing w:after="0" w:line="240" w:lineRule="auto"/>
      </w:pPr>
      <w:r>
        <w:separator/>
      </w:r>
    </w:p>
  </w:endnote>
  <w:endnote w:type="continuationSeparator" w:id="0">
    <w:p w:rsidR="00E82908" w:rsidRDefault="00E82908" w14:paraId="1B907C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82908" w:rsidRDefault="00E82908" w14:paraId="1E2DF383" w14:textId="77777777" w14:noSpellErr="1">
    <w:pPr>
      <w:snapToGrid w:val="0"/>
      <w:spacing w:after="0" w:line="240" w:lineRule="auto"/>
      <w:ind w:left="-567" w:right="-518"/>
    </w:pPr>
    <w:r w:rsidRPr="63FE81FD" w:rsidR="63FE81FD">
      <w:rPr>
        <w:rStyle w:val="Fuentedeprrafopredeter1"/>
        <w:rFonts w:ascii="Georgia" w:hAnsi="Georgia"/>
        <w:b w:val="1"/>
        <w:bCs w:val="1"/>
        <w:sz w:val="16"/>
        <w:szCs w:val="16"/>
      </w:rPr>
      <w:t xml:space="preserve">LUIS LÓPEZ DE MESA (Sede A) </w:t>
    </w:r>
    <w:r w:rsidRPr="63FE81FD" w:rsidR="63FE81FD">
      <w:rPr>
        <w:rStyle w:val="Fuentedeprrafopredeter1"/>
        <w:rFonts w:ascii="Georgia" w:hAnsi="Georgia"/>
        <w:sz w:val="16"/>
        <w:szCs w:val="16"/>
      </w:rPr>
      <w:t>Carrera 13 A No 36 A – 36 Sur Tel: 3057984116</w:t>
    </w:r>
  </w:p>
  <w:p w:rsidR="00E82908" w:rsidRDefault="00E82908" w14:paraId="63E3A069" w14:textId="77777777">
    <w:pPr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bCs/>
        <w:sz w:val="16"/>
        <w:szCs w:val="16"/>
        <w:lang w:val="es-ES"/>
      </w:rPr>
      <w:t xml:space="preserve">NAZARETH - ADMINISTRATIVA (Sede B) </w:t>
    </w:r>
    <w:r>
      <w:rPr>
        <w:rStyle w:val="Fuentedeprrafopredeter1"/>
        <w:rFonts w:ascii="Georgia" w:hAnsi="Georgia"/>
        <w:sz w:val="16"/>
        <w:szCs w:val="16"/>
        <w:lang w:val="es-ES"/>
      </w:rPr>
      <w:t>Diagonal 32 B Sur No. 13B – 17 Tel: 3043986143</w:t>
    </w:r>
  </w:p>
  <w:p w:rsidR="00E82908" w:rsidRDefault="00E82908" w14:paraId="2E8DD95A" w14:textId="77777777">
    <w:pPr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sz w:val="16"/>
        <w:szCs w:val="16"/>
      </w:rPr>
      <w:t xml:space="preserve">GRANJAS DE SAN PABLO (Sede C) </w:t>
    </w:r>
    <w:r>
      <w:rPr>
        <w:rStyle w:val="Fuentedeprrafopredeter1"/>
        <w:rFonts w:ascii="Georgia" w:hAnsi="Georgia"/>
        <w:bCs/>
        <w:sz w:val="16"/>
        <w:szCs w:val="16"/>
      </w:rPr>
      <w:t>Calle 40 D Sur No 12 J – 39 Tel: 3057926087</w:t>
    </w:r>
  </w:p>
  <w:p w:rsidR="00E82908" w:rsidRDefault="00E82908" w14:paraId="12D8192E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sz w:val="16"/>
        <w:szCs w:val="16"/>
      </w:rPr>
      <w:t xml:space="preserve">RESURRECCIÓN (Sede D) </w:t>
    </w:r>
    <w:r>
      <w:rPr>
        <w:rStyle w:val="Fuentedeprrafopredeter1"/>
        <w:rFonts w:ascii="Georgia" w:hAnsi="Georgia"/>
        <w:bCs/>
        <w:sz w:val="16"/>
        <w:szCs w:val="16"/>
      </w:rPr>
      <w:t>Diagonal 32 B Sur No. 11 D – 40 Tel: 3057913313</w:t>
    </w:r>
  </w:p>
  <w:p w:rsidR="00E82908" w:rsidRDefault="00E82908" w14:paraId="074AB821" w14:textId="77777777">
    <w:pPr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sz w:val="16"/>
        <w:szCs w:val="16"/>
      </w:rPr>
      <w:t xml:space="preserve">RIO DE JANEIRO (Sede E) </w:t>
    </w:r>
    <w:r>
      <w:rPr>
        <w:rStyle w:val="Fuentedeprrafopredeter1"/>
        <w:rFonts w:ascii="Georgia" w:hAnsi="Georgia"/>
        <w:bCs/>
        <w:sz w:val="16"/>
        <w:szCs w:val="16"/>
      </w:rPr>
      <w:t>Calle 34 Sur No. 16 C – 21 Tel: 3</w:t>
    </w:r>
    <w:r>
      <w:rPr>
        <w:rStyle w:val="Fuentedeprrafopredeter1"/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7903795C" wp14:editId="1553A899">
          <wp:simplePos x="0" y="0"/>
          <wp:positionH relativeFrom="margin">
            <wp:posOffset>4458303</wp:posOffset>
          </wp:positionH>
          <wp:positionV relativeFrom="margin">
            <wp:posOffset>10159633</wp:posOffset>
          </wp:positionV>
          <wp:extent cx="2010408" cy="522607"/>
          <wp:effectExtent l="0" t="0" r="8892" b="0"/>
          <wp:wrapThrough wrapText="bothSides">
            <wp:wrapPolygon edited="0">
              <wp:start x="8392" y="0"/>
              <wp:lineTo x="0" y="10236"/>
              <wp:lineTo x="0" y="18109"/>
              <wp:lineTo x="9210" y="20471"/>
              <wp:lineTo x="11871" y="20471"/>
              <wp:lineTo x="21491" y="18109"/>
              <wp:lineTo x="21491" y="10236"/>
              <wp:lineTo x="18421" y="6299"/>
              <wp:lineTo x="11871" y="0"/>
              <wp:lineTo x="8392" y="0"/>
            </wp:wrapPolygon>
          </wp:wrapThrough>
          <wp:docPr id="1010891938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408" cy="5226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1"/>
        <w:rFonts w:ascii="Georgia" w:hAnsi="Georgia"/>
        <w:bCs/>
        <w:sz w:val="16"/>
        <w:szCs w:val="16"/>
      </w:rPr>
      <w:t>057927938</w:t>
    </w:r>
  </w:p>
  <w:p w:rsidR="00E82908" w:rsidRDefault="00E82908" w14:paraId="5886893A" w14:textId="77777777">
    <w:pPr>
      <w:pStyle w:val="Piedepgina1"/>
      <w:snapToGrid w:val="0"/>
      <w:jc w:val="right"/>
    </w:pPr>
    <w:r>
      <w:rPr>
        <w:rStyle w:val="Fuentedeprrafopredeter1"/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2908" w:rsidRDefault="00E82908" w14:paraId="64A3BAC0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2908" w:rsidRDefault="00E82908" w14:paraId="555036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82908" w:rsidRDefault="00E82908" w14:paraId="3A08BE50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sz w:val="20"/>
        <w:szCs w:val="20"/>
      </w:rPr>
    </w:pPr>
  </w:p>
  <w:p w:rsidR="00E82908" w:rsidRDefault="00E82908" w14:paraId="7C79CEF6" w14:textId="77777777">
    <w:pPr>
      <w:snapToGrid w:val="0"/>
      <w:spacing w:after="0" w:line="240" w:lineRule="auto"/>
      <w:jc w:val="center"/>
    </w:pPr>
    <w:r>
      <w:rPr>
        <w:rStyle w:val="Fuentedeprrafopredeter1"/>
        <w:iCs/>
        <w:noProof/>
      </w:rPr>
      <w:drawing>
        <wp:anchor distT="0" distB="0" distL="114300" distR="114300" simplePos="0" relativeHeight="251661312" behindDoc="0" locked="0" layoutInCell="1" allowOverlap="1" wp14:anchorId="25B4D6C3" wp14:editId="259FB2C9">
          <wp:simplePos x="0" y="0"/>
          <wp:positionH relativeFrom="column">
            <wp:posOffset>5413376</wp:posOffset>
          </wp:positionH>
          <wp:positionV relativeFrom="paragraph">
            <wp:posOffset>33659</wp:posOffset>
          </wp:positionV>
          <wp:extent cx="830576" cy="792483"/>
          <wp:effectExtent l="0" t="0" r="0" b="7617"/>
          <wp:wrapTight wrapText="bothSides">
            <wp:wrapPolygon edited="0">
              <wp:start x="4954" y="0"/>
              <wp:lineTo x="4954" y="8308"/>
              <wp:lineTo x="495" y="14019"/>
              <wp:lineTo x="1486" y="17135"/>
              <wp:lineTo x="4459" y="21288"/>
              <wp:lineTo x="18330" y="21288"/>
              <wp:lineTo x="20807" y="17135"/>
              <wp:lineTo x="20807" y="14019"/>
              <wp:lineTo x="17835" y="8308"/>
              <wp:lineTo x="17835" y="0"/>
              <wp:lineTo x="4954" y="0"/>
            </wp:wrapPolygon>
          </wp:wrapTight>
          <wp:docPr id="37689020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1133" t="8395" r="11946" b="2798"/>
                  <a:stretch>
                    <a:fillRect/>
                  </a:stretch>
                </pic:blipFill>
                <pic:spPr>
                  <a:xfrm>
                    <a:off x="0" y="0"/>
                    <a:ext cx="830576" cy="792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1"/>
        <w:iCs/>
        <w:noProof/>
      </w:rPr>
      <w:drawing>
        <wp:anchor distT="0" distB="0" distL="114300" distR="114300" simplePos="0" relativeHeight="251660288" behindDoc="0" locked="0" layoutInCell="1" allowOverlap="1" wp14:anchorId="7A9A887B" wp14:editId="1572D11F">
          <wp:simplePos x="0" y="0"/>
          <wp:positionH relativeFrom="column">
            <wp:posOffset>-66037</wp:posOffset>
          </wp:positionH>
          <wp:positionV relativeFrom="paragraph">
            <wp:posOffset>33659</wp:posOffset>
          </wp:positionV>
          <wp:extent cx="714375" cy="792483"/>
          <wp:effectExtent l="0" t="0" r="9525" b="7617"/>
          <wp:wrapTight wrapText="bothSides">
            <wp:wrapPolygon edited="0">
              <wp:start x="0" y="0"/>
              <wp:lineTo x="0" y="21288"/>
              <wp:lineTo x="21312" y="21288"/>
              <wp:lineTo x="21312" y="0"/>
              <wp:lineTo x="0" y="0"/>
            </wp:wrapPolygon>
          </wp:wrapTight>
          <wp:docPr id="73746775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92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1"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D3E18" wp14:editId="0CD40287">
              <wp:simplePos x="0" y="0"/>
              <wp:positionH relativeFrom="column">
                <wp:posOffset>3813</wp:posOffset>
              </wp:positionH>
              <wp:positionV relativeFrom="paragraph">
                <wp:posOffset>113669</wp:posOffset>
              </wp:positionV>
              <wp:extent cx="91440" cy="279404"/>
              <wp:effectExtent l="0" t="0" r="3810" b="6346"/>
              <wp:wrapNone/>
              <wp:docPr id="86311609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27940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E82908" w:rsidRDefault="00E82908" w14:paraId="4577B7E5" w14:textId="77777777">
                          <w:r>
                            <w:rPr>
                              <w:rStyle w:val="Fuentedeprrafopredeter1"/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style="position:absolute;left:0;text-align:left;margin-left:.3pt;margin-top:8.95pt;width:7.2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70CD3E1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">
              <v:textbox inset="0,0,0,0">
                <w:txbxContent>
                  <w:p w:rsidR="00E82908" w:rsidRDefault="00E82908" w14:paraId="4577B7E5" w14:textId="77777777">
                    <w:r>
                      <w:rPr>
                        <w:rStyle w:val="Fuentedeprrafopredeter1"/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Style w:val="Fuentedeprrafopredeter1"/>
        <w:rFonts w:ascii="Georgia" w:hAnsi="Georgia" w:cs="Arial"/>
        <w:b/>
        <w:iCs/>
        <w:sz w:val="20"/>
        <w:szCs w:val="20"/>
      </w:rPr>
      <w:t>COLEGIO JOSÉ MARTÍ</w:t>
    </w:r>
  </w:p>
  <w:p w:rsidR="00E82908" w:rsidRDefault="00E82908" w14:paraId="6805B3A4" w14:textId="77777777">
    <w:pPr>
      <w:snapToGrid w:val="0"/>
      <w:spacing w:after="0" w:line="240" w:lineRule="auto"/>
      <w:jc w:val="center"/>
    </w:pPr>
    <w:r>
      <w:rPr>
        <w:rStyle w:val="Fuentedeprrafopredeter1"/>
        <w:rFonts w:ascii="Georgia" w:hAnsi="Georgia" w:cs="Arial"/>
        <w:b/>
        <w:iCs/>
        <w:sz w:val="20"/>
        <w:szCs w:val="20"/>
      </w:rPr>
      <w:t>INSTITUCIÓN EDUCATIVA DISTRITAL</w:t>
    </w:r>
  </w:p>
  <w:p w:rsidR="00E82908" w:rsidRDefault="00E82908" w14:paraId="3DC99995" w14:textId="77777777">
    <w:pPr>
      <w:pStyle w:val="Ttulo11"/>
      <w:snapToGrid w:val="0"/>
      <w:spacing w:before="0" w:line="240" w:lineRule="auto"/>
      <w:jc w:val="cen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  <w:lang w:val="es-CO"/>
      </w:rPr>
      <w:t>DANE 11100136769.  NIT.8000111459</w:t>
    </w:r>
  </w:p>
  <w:p w:rsidR="00E82908" w:rsidRDefault="00E82908" w14:paraId="7A15BE65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</w:pPr>
    <w:r>
      <w:rPr>
        <w:rStyle w:val="Fuentedeprrafopredeter1"/>
        <w:rFonts w:ascii="Georgia" w:hAnsi="Georgia"/>
        <w:b/>
        <w:sz w:val="16"/>
        <w:szCs w:val="16"/>
      </w:rPr>
      <w:t xml:space="preserve">Página web. </w:t>
    </w:r>
    <w:hyperlink w:history="1" r:id="rId3">
      <w:r>
        <w:rPr>
          <w:rStyle w:val="Hipervnculo1"/>
          <w:rFonts w:ascii="Georgia" w:hAnsi="Georgia"/>
          <w:b/>
          <w:sz w:val="16"/>
          <w:szCs w:val="16"/>
        </w:rPr>
        <w:t>www.iedjosemarti.edu.co</w:t>
      </w:r>
    </w:hyperlink>
  </w:p>
  <w:p w:rsidR="00E82908" w:rsidRDefault="00E82908" w14:paraId="2F361DA8" w14:textId="77777777">
    <w:pPr>
      <w:snapToGrid w:val="0"/>
      <w:spacing w:after="0" w:line="240" w:lineRule="auto"/>
      <w:jc w:val="center"/>
    </w:pPr>
    <w:r>
      <w:rPr>
        <w:rStyle w:val="Fuentedeprrafopredeter1"/>
        <w:rFonts w:ascii="Georgia" w:hAnsi="Georgia"/>
        <w:sz w:val="16"/>
        <w:szCs w:val="16"/>
        <w:lang w:val="es-CO"/>
      </w:rPr>
      <w:t xml:space="preserve">e-mail: </w:t>
    </w:r>
    <w:hyperlink w:history="1" r:id="rId4">
      <w:r>
        <w:rPr>
          <w:rStyle w:val="Hipervnculo1"/>
          <w:rFonts w:ascii="Georgia" w:hAnsi="Georgia"/>
          <w:sz w:val="16"/>
          <w:szCs w:val="16"/>
          <w:lang w:val="es-CO"/>
        </w:rPr>
        <w:t>iedjosemarti</w:t>
      </w:r>
      <w:r>
        <w:rPr>
          <w:rStyle w:val="Hipervnculo1"/>
          <w:rFonts w:ascii="Georgia" w:hAnsi="Georgia" w:cs="Arial"/>
          <w:sz w:val="16"/>
          <w:szCs w:val="16"/>
          <w:lang w:val="es-CO"/>
        </w:rPr>
        <w:t>@</w:t>
      </w:r>
      <w:r>
        <w:rPr>
          <w:rStyle w:val="Hipervnculo1"/>
          <w:rFonts w:ascii="Georgia" w:hAnsi="Georgia"/>
          <w:sz w:val="16"/>
          <w:szCs w:val="16"/>
          <w:lang w:val="es-CO"/>
        </w:rPr>
        <w:t>educacionbogota.edu.co</w:t>
      </w:r>
    </w:hyperlink>
  </w:p>
  <w:p w:rsidR="00E82908" w:rsidRDefault="00E82908" w14:paraId="4A1C7E56" w14:textId="77777777">
    <w:pPr>
      <w:pStyle w:val="Encabezado1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="00E82908" w:rsidRDefault="00E82908" w14:paraId="42278DF2" w14:textId="77777777">
    <w:pPr>
      <w:pStyle w:val="Encabezado1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12d53c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5d3a3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c4836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be30c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d5a87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810409"/>
    <w:multiLevelType xmlns:w="http://schemas.openxmlformats.org/wordprocessingml/2006/main" w:val="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74E30"/>
    <w:multiLevelType w:val="multilevel"/>
    <w:tmpl w:val="B35690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F193570"/>
    <w:multiLevelType w:val="multilevel"/>
    <w:tmpl w:val="B0705A7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8997D8E"/>
    <w:multiLevelType w:val="multilevel"/>
    <w:tmpl w:val="18BAF4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814107397">
    <w:abstractNumId w:val="0"/>
  </w:num>
  <w:num w:numId="2" w16cid:durableId="1161047883">
    <w:abstractNumId w:val="1"/>
  </w:num>
  <w:num w:numId="3" w16cid:durableId="1396200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59"/>
    <w:rsid w:val="00377393"/>
    <w:rsid w:val="007F12E9"/>
    <w:rsid w:val="008C7C59"/>
    <w:rsid w:val="00CD6541"/>
    <w:rsid w:val="00E82908"/>
    <w:rsid w:val="0F7BEFD8"/>
    <w:rsid w:val="182BF34E"/>
    <w:rsid w:val="1D317C51"/>
    <w:rsid w:val="2179BC98"/>
    <w:rsid w:val="22B8CB23"/>
    <w:rsid w:val="27CFDBC2"/>
    <w:rsid w:val="292E28A7"/>
    <w:rsid w:val="2DC26123"/>
    <w:rsid w:val="2EDE78D1"/>
    <w:rsid w:val="2F36D075"/>
    <w:rsid w:val="33597622"/>
    <w:rsid w:val="35CFB596"/>
    <w:rsid w:val="39579859"/>
    <w:rsid w:val="3AE95970"/>
    <w:rsid w:val="3D1845F8"/>
    <w:rsid w:val="4589567A"/>
    <w:rsid w:val="5C96459B"/>
    <w:rsid w:val="63FE81FD"/>
    <w:rsid w:val="66BFC792"/>
    <w:rsid w:val="7314BCDC"/>
    <w:rsid w:val="784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43B5E"/>
  <w15:docId w15:val="{27684638-4FDC-4BF7-9A5D-BAAA8E6B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Arial"/>
        <w:sz w:val="22"/>
        <w:szCs w:val="22"/>
        <w:lang w:val="es-C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cs="Times New Roman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pPr>
      <w:keepNext/>
      <w:keepLines/>
      <w:spacing w:before="240" w:after="0"/>
      <w:outlineLvl w:val="0"/>
    </w:pPr>
    <w:rPr>
      <w:rFonts w:ascii="Calibri Light" w:hAnsi="Calibri Light" w:eastAsia="Yu Gothic Light"/>
      <w:color w:val="2E74B5"/>
      <w:sz w:val="32"/>
      <w:szCs w:val="32"/>
    </w:rPr>
  </w:style>
  <w:style w:type="character" w:styleId="Fuentedeprrafopredeter1" w:customStyle="1">
    <w:name w:val="Fuente de párrafo predeter.1"/>
  </w:style>
  <w:style w:type="character" w:styleId="Ttulo1Car" w:customStyle="1">
    <w:name w:val="Título 1 Car"/>
    <w:basedOn w:val="Fuentedeprrafopredeter1"/>
    <w:rPr>
      <w:rFonts w:ascii="Calibri Light" w:hAnsi="Calibri Light" w:eastAsia="Yu Gothic Light" w:cs="Times New Roman"/>
      <w:color w:val="2E74B5"/>
      <w:sz w:val="32"/>
      <w:szCs w:val="32"/>
      <w:lang w:val="es-ES_tradnl"/>
    </w:rPr>
  </w:style>
  <w:style w:type="paragraph" w:styleId="Encabezado1" w:customStyle="1">
    <w:name w:val="Encabezado1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EncabezadoCar" w:customStyle="1">
    <w:name w:val="Encabezado Car"/>
    <w:basedOn w:val="Fuentedeprrafopredeter1"/>
    <w:rPr>
      <w:rFonts w:ascii="Calibri" w:hAnsi="Calibri" w:eastAsia="Calibri" w:cs="Times New Roman"/>
      <w:sz w:val="20"/>
      <w:szCs w:val="20"/>
      <w:lang w:val="es-ES_tradnl"/>
    </w:rPr>
  </w:style>
  <w:style w:type="paragraph" w:styleId="Piedepgina1" w:customStyle="1">
    <w:name w:val="Pie de página1"/>
    <w:basedOn w:val="Normal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styleId="PiedepginaCar" w:customStyle="1">
    <w:name w:val="Pie de página Car"/>
    <w:basedOn w:val="Fuentedeprrafopredeter1"/>
    <w:rPr>
      <w:rFonts w:ascii="Calibri" w:hAnsi="Calibri" w:eastAsia="Calibri" w:cs="Times New Roman"/>
      <w:sz w:val="20"/>
      <w:szCs w:val="20"/>
      <w:lang w:val="es-ES_tradnl"/>
    </w:rPr>
  </w:style>
  <w:style w:type="character" w:styleId="Hipervnculo1" w:customStyle="1">
    <w:name w:val="Hipervínculo1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1" w:customStyle="1">
    <w:name w:val="Texto en negrita1"/>
    <w:rPr>
      <w:b/>
      <w:bCs/>
    </w:rPr>
  </w:style>
  <w:style w:type="paragraph" w:styleId="xmsolistparagraph" w:customStyle="1">
    <w:name w:val="x_msolistparagraph"/>
    <w:basedOn w:val="Normal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pPr>
      <w:suppressAutoHyphens/>
      <w:autoSpaceDE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character" w:styleId="nfasis1" w:customStyle="1">
    <w:name w:val="Énfasis1"/>
    <w:basedOn w:val="Fuentedeprrafopredeter1"/>
    <w:rPr>
      <w:i/>
      <w:iCs/>
    </w:rPr>
  </w:style>
  <w:style w:type="paragraph" w:styleId="Textosinformato1" w:customStyle="1">
    <w:name w:val="Texto sin formato1"/>
    <w:basedOn w:val="Normal"/>
    <w:pPr>
      <w:spacing w:after="0" w:line="240" w:lineRule="auto"/>
    </w:pPr>
    <w:rPr>
      <w:rFonts w:cs="Arial"/>
      <w:szCs w:val="21"/>
      <w:lang w:val="es-CO"/>
    </w:rPr>
  </w:style>
  <w:style w:type="character" w:styleId="TextosinformatoCar" w:customStyle="1">
    <w:name w:val="Texto sin formato Car"/>
    <w:basedOn w:val="Fuentedeprrafopredeter1"/>
    <w:rPr>
      <w:rFonts w:ascii="Calibri" w:hAnsi="Calibri"/>
      <w:szCs w:val="21"/>
    </w:rPr>
  </w:style>
  <w:style w:type="paragraph" w:styleId="Textoindependiente31" w:customStyle="1">
    <w:name w:val="Texto independiente 31"/>
    <w:basedOn w:val="Normal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1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1" w:customStyle="1">
    <w:name w:val="Sin espaciado1"/>
    <w:pPr>
      <w:suppressAutoHyphens/>
      <w:spacing w:after="0" w:line="240" w:lineRule="auto"/>
    </w:pPr>
  </w:style>
  <w:style w:type="character" w:styleId="Hipervnculovisitado1" w:customStyle="1">
    <w:name w:val="Hipervínculo visitado1"/>
    <w:basedOn w:val="Fuentedeprrafopredeter1"/>
    <w:rPr>
      <w:color w:val="954F72"/>
      <w:u w:val="single"/>
    </w:rPr>
  </w:style>
  <w:style w:type="paragraph" w:styleId="Textoindependiente1" w:customStyle="1">
    <w:name w:val="Texto independiente1"/>
    <w:basedOn w:val="Normal"/>
    <w:pPr>
      <w:spacing w:after="120"/>
    </w:pPr>
  </w:style>
  <w:style w:type="character" w:styleId="TextoindependienteCar" w:customStyle="1">
    <w:name w:val="Texto independiente Car"/>
    <w:basedOn w:val="Fuentedeprrafopredeter1"/>
    <w:rPr>
      <w:rFonts w:ascii="Calibri" w:hAnsi="Calibri" w:eastAsia="Calibri" w:cs="Times New Roman"/>
      <w:lang w:val="es-ES_tradnl"/>
    </w:rPr>
  </w:style>
  <w:style w:type="paragraph" w:styleId="Prrafodelista1" w:customStyle="1">
    <w:name w:val="Párrafo de lista1"/>
    <w:basedOn w:val="Normal"/>
    <w:pPr>
      <w:ind w:left="720"/>
    </w:pPr>
  </w:style>
  <w:style w:type="character" w:styleId="PrrafodelistaCar" w:customStyle="1">
    <w:name w:val="Párrafo de lista Car"/>
    <w:rPr>
      <w:rFonts w:ascii="Calibri" w:hAnsi="Calibri" w:eastAsia="Calibri" w:cs="Times New Roman"/>
      <w:lang w:val="es-ES_tradnl"/>
    </w:rPr>
  </w:style>
  <w:style w:type="character" w:styleId="normaltextrun" w:customStyle="1">
    <w:name w:val="normaltextrun"/>
    <w:basedOn w:val="Fuentedeprrafopredeter1"/>
  </w:style>
  <w:style w:type="character" w:styleId="eop" w:customStyle="1">
    <w:name w:val="eop"/>
    <w:basedOn w:val="Fuentedeprrafopredeter1"/>
  </w:style>
  <w:style w:type="paragraph" w:styleId="Encabezado">
    <w:name w:val="header"/>
    <w:basedOn w:val="Normal"/>
    <w:link w:val="Encabezado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cabezadoCar1" w:customStyle="1">
    <w:name w:val="Encabezado Car1"/>
    <w:basedOn w:val="Fuentedeprrafopredeter"/>
    <w:link w:val="Encabezado"/>
    <w:uiPriority w:val="99"/>
    <w:rPr>
      <w:rFonts w:cs="Times New Roman"/>
      <w:lang w:val="es-ES_tradnl"/>
    </w:rPr>
  </w:style>
  <w:style w:type="paragraph" w:styleId="Piedepgina">
    <w:name w:val="footer"/>
    <w:basedOn w:val="Normal"/>
    <w:link w:val="Piedepgina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1" w:customStyle="1">
    <w:name w:val="Pie de página Car1"/>
    <w:basedOn w:val="Fuentedeprrafopredeter"/>
    <w:link w:val="Piedepgina"/>
    <w:uiPriority w:val="99"/>
    <w:rPr>
      <w:rFonts w:cs="Times New Roman"/>
      <w:lang w:val="es-ES_tradnl"/>
    </w:rPr>
  </w:style>
  <w:style w:type="paragraph" w:styleId="Heading4">
    <w:uiPriority w:val="9"/>
    <w:name w:val="heading 4"/>
    <w:basedOn w:val="Normal"/>
    <w:next w:val="Normal"/>
    <w:unhideWhenUsed/>
    <w:qFormat/>
    <w:rsid w:val="63FE81FD"/>
    <w:rPr>
      <w:rFonts w:eastAsia="游ゴシック Light" w:eastAsiaTheme="minorAscii" w:cstheme="majorEastAsia"/>
      <w:i w:val="1"/>
      <w:iCs w:val="1"/>
      <w:color w:val="2F5496" w:themeColor="accent1" w:themeTint="FF" w:themeShade="BF"/>
    </w:rPr>
    <w:pPr>
      <w:keepNext w:val="1"/>
      <w:keepLines w:val="1"/>
      <w:spacing w:before="80" w:after="40"/>
      <w:outlineLvl w:val="3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 /><Relationship Id="rId2" Type="http://schemas.openxmlformats.org/officeDocument/2006/relationships/image" Target="media/image3.png" /><Relationship Id="rId1" Type="http://schemas.openxmlformats.org/officeDocument/2006/relationships/image" Target="media/image2.wmf" /><Relationship Id="rId4" Type="http://schemas.openxmlformats.org/officeDocument/2006/relationships/hyperlink" Target="mailto:iedjosemarti@educacionbogota.edu.c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dc:description/>
  <lastModifiedBy>ANGELA ROCIO PINEROS CASTANEDA</lastModifiedBy>
  <revision>3</revision>
  <dcterms:created xsi:type="dcterms:W3CDTF">2025-05-02T19:46:00.0000000Z</dcterms:created>
  <dcterms:modified xsi:type="dcterms:W3CDTF">2025-07-11T17:22:19.4648707Z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